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275" w14:textId="6B8F19EB" w:rsidR="00380C6D" w:rsidRDefault="00380C6D" w:rsidP="00380C6D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6BE22E00" wp14:editId="527B9C0F">
            <wp:extent cx="2448560" cy="228767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937" cy="229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FD0D" w14:textId="77777777" w:rsidR="00380C6D" w:rsidRDefault="00380C6D" w:rsidP="00380C6D">
      <w:pPr>
        <w:jc w:val="center"/>
        <w:rPr>
          <w:b/>
          <w:bCs/>
          <w:sz w:val="56"/>
          <w:szCs w:val="56"/>
        </w:rPr>
      </w:pPr>
    </w:p>
    <w:p w14:paraId="4D81BCFD" w14:textId="3FC38D1A" w:rsidR="00033B0F" w:rsidRDefault="00380C6D" w:rsidP="00380C6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Yacolt Town Council Special Meeting/ Budget Workshop</w:t>
      </w:r>
    </w:p>
    <w:p w14:paraId="160724F1" w14:textId="1D5AFA04" w:rsidR="00380C6D" w:rsidRDefault="00380C6D" w:rsidP="00380C6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Yacolt Town Hall </w:t>
      </w:r>
    </w:p>
    <w:p w14:paraId="46361DCE" w14:textId="36726AB6" w:rsidR="00380C6D" w:rsidRDefault="00380C6D" w:rsidP="00380C6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Monday, September 19</w:t>
      </w:r>
      <w:r w:rsidRPr="00380C6D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at 6pm</w:t>
      </w:r>
    </w:p>
    <w:p w14:paraId="5E74A3E7" w14:textId="3BC0C250" w:rsidR="00380C6D" w:rsidRDefault="00380C6D" w:rsidP="00380C6D">
      <w:pPr>
        <w:jc w:val="center"/>
        <w:rPr>
          <w:b/>
          <w:bCs/>
          <w:sz w:val="40"/>
          <w:szCs w:val="40"/>
        </w:rPr>
      </w:pPr>
    </w:p>
    <w:p w14:paraId="6CEB5864" w14:textId="317CA0BF" w:rsidR="00380C6D" w:rsidRDefault="00380C6D" w:rsidP="00380C6D">
      <w:pPr>
        <w:rPr>
          <w:b/>
          <w:bCs/>
          <w:sz w:val="40"/>
          <w:szCs w:val="40"/>
          <w:u w:val="single"/>
        </w:rPr>
      </w:pPr>
      <w:r w:rsidRPr="00380C6D">
        <w:rPr>
          <w:b/>
          <w:bCs/>
          <w:sz w:val="40"/>
          <w:szCs w:val="40"/>
          <w:u w:val="single"/>
        </w:rPr>
        <w:t>Agenda</w:t>
      </w:r>
    </w:p>
    <w:p w14:paraId="152F9F00" w14:textId="2EC8F4CB" w:rsidR="00380C6D" w:rsidRDefault="00380C6D" w:rsidP="00380C6D">
      <w:pPr>
        <w:rPr>
          <w:sz w:val="32"/>
          <w:szCs w:val="32"/>
        </w:rPr>
      </w:pPr>
      <w:r>
        <w:rPr>
          <w:sz w:val="32"/>
          <w:szCs w:val="32"/>
        </w:rPr>
        <w:t>1. Right of Way Permit Review for Approval</w:t>
      </w:r>
    </w:p>
    <w:p w14:paraId="5D552670" w14:textId="0AF6A2ED" w:rsidR="00380C6D" w:rsidRDefault="00380C6D" w:rsidP="00380C6D">
      <w:pPr>
        <w:rPr>
          <w:sz w:val="32"/>
          <w:szCs w:val="32"/>
        </w:rPr>
      </w:pPr>
      <w:r>
        <w:rPr>
          <w:sz w:val="32"/>
          <w:szCs w:val="32"/>
        </w:rPr>
        <w:t>2. Town Park Improvements</w:t>
      </w:r>
    </w:p>
    <w:p w14:paraId="32D51B2A" w14:textId="4DA90C6E" w:rsidR="00380C6D" w:rsidRPr="00380C6D" w:rsidRDefault="00380C6D" w:rsidP="00380C6D">
      <w:pPr>
        <w:rPr>
          <w:sz w:val="32"/>
          <w:szCs w:val="32"/>
        </w:rPr>
      </w:pPr>
      <w:r>
        <w:rPr>
          <w:sz w:val="32"/>
          <w:szCs w:val="32"/>
        </w:rPr>
        <w:t>3. Budget Workshop</w:t>
      </w:r>
    </w:p>
    <w:p w14:paraId="0E10B1AB" w14:textId="77777777" w:rsidR="00380C6D" w:rsidRPr="00380C6D" w:rsidRDefault="00380C6D" w:rsidP="00380C6D">
      <w:pPr>
        <w:rPr>
          <w:b/>
          <w:bCs/>
          <w:sz w:val="40"/>
          <w:szCs w:val="40"/>
        </w:rPr>
      </w:pPr>
    </w:p>
    <w:sectPr w:rsidR="00380C6D" w:rsidRPr="0038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6D"/>
    <w:rsid w:val="00033B0F"/>
    <w:rsid w:val="001D17C8"/>
    <w:rsid w:val="003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AE3A"/>
  <w15:chartTrackingRefBased/>
  <w15:docId w15:val="{4C43FD7F-46DD-42D7-83B4-C763C922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2022-09-14T21:56:00Z</dcterms:created>
  <dcterms:modified xsi:type="dcterms:W3CDTF">2022-09-14T22:03:00Z</dcterms:modified>
</cp:coreProperties>
</file>